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84C0" w14:textId="77777777" w:rsidR="007C06E7" w:rsidRDefault="005D4ACB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 wp14:anchorId="6ADE9F60" wp14:editId="79950E3F">
            <wp:simplePos x="0" y="0"/>
            <wp:positionH relativeFrom="page">
              <wp:posOffset>2927513</wp:posOffset>
            </wp:positionH>
            <wp:positionV relativeFrom="page">
              <wp:posOffset>450215</wp:posOffset>
            </wp:positionV>
            <wp:extent cx="1703550" cy="146892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550" cy="1468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338282" w14:textId="77777777" w:rsidR="007C06E7" w:rsidRDefault="007C06E7">
      <w:pPr>
        <w:pStyle w:val="Heading1"/>
        <w:rPr>
          <w:sz w:val="28"/>
          <w:szCs w:val="28"/>
        </w:rPr>
      </w:pPr>
    </w:p>
    <w:p w14:paraId="5A227703" w14:textId="77777777" w:rsidR="007C06E7" w:rsidRDefault="007C06E7">
      <w:pPr>
        <w:pStyle w:val="Heading1"/>
        <w:rPr>
          <w:sz w:val="28"/>
          <w:szCs w:val="28"/>
        </w:rPr>
      </w:pPr>
    </w:p>
    <w:p w14:paraId="773C9A5C" w14:textId="77777777" w:rsidR="007C06E7" w:rsidRDefault="007C06E7">
      <w:pPr>
        <w:pStyle w:val="Heading1"/>
        <w:rPr>
          <w:sz w:val="28"/>
          <w:szCs w:val="28"/>
        </w:rPr>
      </w:pPr>
    </w:p>
    <w:p w14:paraId="6AFAA751" w14:textId="77777777" w:rsidR="007C06E7" w:rsidRDefault="007C06E7">
      <w:pPr>
        <w:pStyle w:val="Heading1"/>
        <w:rPr>
          <w:sz w:val="28"/>
          <w:szCs w:val="28"/>
        </w:rPr>
      </w:pPr>
    </w:p>
    <w:p w14:paraId="2CF1BDD8" w14:textId="77777777" w:rsidR="007C06E7" w:rsidRDefault="007C06E7">
      <w:pPr>
        <w:pStyle w:val="Heading1"/>
        <w:rPr>
          <w:sz w:val="28"/>
          <w:szCs w:val="28"/>
        </w:rPr>
      </w:pPr>
    </w:p>
    <w:p w14:paraId="510CE534" w14:textId="77777777" w:rsidR="007C06E7" w:rsidRDefault="007C06E7">
      <w:pPr>
        <w:pStyle w:val="Heading1"/>
        <w:rPr>
          <w:sz w:val="28"/>
          <w:szCs w:val="28"/>
        </w:rPr>
      </w:pPr>
    </w:p>
    <w:p w14:paraId="76C1DEA5" w14:textId="77777777" w:rsidR="007C06E7" w:rsidRDefault="007C06E7">
      <w:pPr>
        <w:pStyle w:val="Heading1"/>
        <w:rPr>
          <w:sz w:val="28"/>
          <w:szCs w:val="28"/>
        </w:rPr>
      </w:pPr>
    </w:p>
    <w:p w14:paraId="06874938" w14:textId="77777777" w:rsidR="007C06E7" w:rsidRDefault="007C06E7">
      <w:pPr>
        <w:pStyle w:val="Heading1"/>
        <w:rPr>
          <w:sz w:val="28"/>
          <w:szCs w:val="28"/>
        </w:rPr>
      </w:pPr>
    </w:p>
    <w:p w14:paraId="0F10A4C4" w14:textId="77777777" w:rsidR="007C06E7" w:rsidRDefault="005D4AC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Recruitment Industry Awards 2022</w:t>
      </w:r>
    </w:p>
    <w:p w14:paraId="0C8DA841" w14:textId="77777777" w:rsidR="007C06E7" w:rsidRDefault="005D4ACB">
      <w:pPr>
        <w:pStyle w:val="Heading1"/>
        <w:jc w:val="center"/>
        <w:rPr>
          <w:i/>
        </w:rPr>
      </w:pPr>
      <w:r>
        <w:rPr>
          <w:i/>
        </w:rPr>
        <w:t>In association with – Bullhorn, LinkedIn &amp; The Irish Independent</w:t>
      </w:r>
    </w:p>
    <w:p w14:paraId="317C902B" w14:textId="77777777" w:rsidR="007C06E7" w:rsidRDefault="005D4AC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Award Category: Best In Practice:</w:t>
      </w:r>
      <w:r>
        <w:rPr>
          <w:rFonts w:ascii="Arial" w:eastAsia="Arial" w:hAnsi="Arial" w:cs="Arial"/>
          <w:b/>
          <w:sz w:val="28"/>
          <w:szCs w:val="28"/>
        </w:rPr>
        <w:t xml:space="preserve"> Accountancy &amp; Finance</w:t>
      </w:r>
    </w:p>
    <w:tbl>
      <w:tblPr>
        <w:tblStyle w:val="a"/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380"/>
        <w:gridCol w:w="2433"/>
        <w:gridCol w:w="513"/>
        <w:gridCol w:w="660"/>
        <w:gridCol w:w="600"/>
        <w:gridCol w:w="2588"/>
      </w:tblGrid>
      <w:tr w:rsidR="007C06E7" w14:paraId="65FB0F80" w14:textId="77777777">
        <w:tc>
          <w:tcPr>
            <w:tcW w:w="2445" w:type="dxa"/>
            <w:gridSpan w:val="2"/>
            <w:shd w:val="clear" w:color="auto" w:fill="FFFFFF"/>
          </w:tcPr>
          <w:p w14:paraId="12B39133" w14:textId="77777777" w:rsidR="007C06E7" w:rsidRDefault="005D4ACB">
            <w:pPr>
              <w:pStyle w:val="Heading2"/>
            </w:pPr>
            <w:r>
              <w:t>Entrant Details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0DD60143" w14:textId="77777777" w:rsidR="007C06E7" w:rsidRDefault="007C06E7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06E7" w14:paraId="7547BB36" w14:textId="77777777">
        <w:tc>
          <w:tcPr>
            <w:tcW w:w="2445" w:type="dxa"/>
            <w:gridSpan w:val="2"/>
            <w:shd w:val="clear" w:color="auto" w:fill="FFFFFF"/>
          </w:tcPr>
          <w:p w14:paraId="6B8E8920" w14:textId="77777777" w:rsidR="007C06E7" w:rsidRDefault="005D4ACB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562F727B" w14:textId="77777777" w:rsidR="007C06E7" w:rsidRDefault="007C06E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06E7" w14:paraId="0F187F7C" w14:textId="77777777">
        <w:tc>
          <w:tcPr>
            <w:tcW w:w="2445" w:type="dxa"/>
            <w:gridSpan w:val="2"/>
            <w:shd w:val="clear" w:color="auto" w:fill="FFFFFF"/>
          </w:tcPr>
          <w:p w14:paraId="5BE60159" w14:textId="77777777" w:rsidR="007C06E7" w:rsidRDefault="005D4ACB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21CEA18E" w14:textId="77777777" w:rsidR="007C06E7" w:rsidRDefault="007C06E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06E7" w14:paraId="3B2717FD" w14:textId="77777777">
        <w:tc>
          <w:tcPr>
            <w:tcW w:w="2445" w:type="dxa"/>
            <w:gridSpan w:val="2"/>
            <w:shd w:val="clear" w:color="auto" w:fill="FFFFFF"/>
          </w:tcPr>
          <w:p w14:paraId="39DF62AF" w14:textId="77777777" w:rsidR="007C06E7" w:rsidRDefault="007C06E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49D9949D" w14:textId="77777777" w:rsidR="007C06E7" w:rsidRDefault="007C06E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06E7" w14:paraId="401A111A" w14:textId="77777777">
        <w:tc>
          <w:tcPr>
            <w:tcW w:w="2445" w:type="dxa"/>
            <w:gridSpan w:val="2"/>
            <w:shd w:val="clear" w:color="auto" w:fill="FFFFFF"/>
          </w:tcPr>
          <w:p w14:paraId="65D00D4A" w14:textId="77777777" w:rsidR="007C06E7" w:rsidRDefault="007C06E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799ABB8D" w14:textId="77777777" w:rsidR="007C06E7" w:rsidRDefault="007C06E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06E7" w14:paraId="3C3B9013" w14:textId="77777777">
        <w:tc>
          <w:tcPr>
            <w:tcW w:w="2445" w:type="dxa"/>
            <w:gridSpan w:val="2"/>
            <w:shd w:val="clear" w:color="auto" w:fill="FFFFFF"/>
          </w:tcPr>
          <w:p w14:paraId="430ED61B" w14:textId="77777777" w:rsidR="007C06E7" w:rsidRDefault="005D4ACB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2946" w:type="dxa"/>
            <w:gridSpan w:val="2"/>
            <w:shd w:val="clear" w:color="auto" w:fill="FFFFFF"/>
          </w:tcPr>
          <w:p w14:paraId="2B38A479" w14:textId="77777777" w:rsidR="007C06E7" w:rsidRDefault="007C06E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14:paraId="370A878E" w14:textId="77777777" w:rsidR="007C06E7" w:rsidRDefault="005D4ACB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2588" w:type="dxa"/>
            <w:shd w:val="clear" w:color="auto" w:fill="FFFFFF"/>
          </w:tcPr>
          <w:p w14:paraId="29FF2502" w14:textId="77777777" w:rsidR="007C06E7" w:rsidRDefault="007C06E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06E7" w14:paraId="00742529" w14:textId="77777777">
        <w:tc>
          <w:tcPr>
            <w:tcW w:w="2445" w:type="dxa"/>
            <w:gridSpan w:val="2"/>
            <w:shd w:val="clear" w:color="auto" w:fill="FFFFFF"/>
          </w:tcPr>
          <w:p w14:paraId="5412F448" w14:textId="77777777" w:rsidR="007C06E7" w:rsidRDefault="007C06E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76323DA7" w14:textId="77777777" w:rsidR="007C06E7" w:rsidRDefault="007C06E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06E7" w14:paraId="71719F99" w14:textId="77777777">
        <w:tc>
          <w:tcPr>
            <w:tcW w:w="9239" w:type="dxa"/>
            <w:gridSpan w:val="7"/>
            <w:shd w:val="clear" w:color="auto" w:fill="FFFFFF"/>
          </w:tcPr>
          <w:p w14:paraId="02C2422E" w14:textId="77777777" w:rsidR="007C06E7" w:rsidRDefault="005D4AC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7C06E7" w14:paraId="2348DE93" w14:textId="77777777">
        <w:tc>
          <w:tcPr>
            <w:tcW w:w="9239" w:type="dxa"/>
            <w:gridSpan w:val="7"/>
            <w:shd w:val="clear" w:color="auto" w:fill="FFFFFF"/>
          </w:tcPr>
          <w:p w14:paraId="2F04A176" w14:textId="77777777" w:rsidR="007C06E7" w:rsidRDefault="005D4AC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hereby certify that the information given in this entry form is correct.</w:t>
            </w:r>
          </w:p>
          <w:p w14:paraId="5FB2F42C" w14:textId="77777777" w:rsidR="007C06E7" w:rsidRDefault="007C06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4E20AF" w14:textId="77777777" w:rsidR="007C06E7" w:rsidRDefault="007C06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06E7" w14:paraId="14DB4979" w14:textId="77777777">
        <w:tc>
          <w:tcPr>
            <w:tcW w:w="1065" w:type="dxa"/>
            <w:shd w:val="clear" w:color="auto" w:fill="FFFFFF"/>
          </w:tcPr>
          <w:p w14:paraId="3D8F70C3" w14:textId="77777777" w:rsidR="007C06E7" w:rsidRDefault="005D4AC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813" w:type="dxa"/>
            <w:gridSpan w:val="2"/>
            <w:shd w:val="clear" w:color="auto" w:fill="FFFFFF"/>
          </w:tcPr>
          <w:p w14:paraId="42E5CDFE" w14:textId="77777777" w:rsidR="007C06E7" w:rsidRDefault="007C06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1C6B5C" w14:textId="77777777" w:rsidR="007C06E7" w:rsidRDefault="007C06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FFFFFF"/>
          </w:tcPr>
          <w:p w14:paraId="2E4F52FC" w14:textId="77777777" w:rsidR="007C06E7" w:rsidRDefault="005D4AC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188" w:type="dxa"/>
            <w:gridSpan w:val="2"/>
            <w:shd w:val="clear" w:color="auto" w:fill="FFFFFF"/>
          </w:tcPr>
          <w:p w14:paraId="342F479E" w14:textId="77777777" w:rsidR="007C06E7" w:rsidRDefault="007C06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06E7" w14:paraId="7D44CE34" w14:textId="77777777">
        <w:tc>
          <w:tcPr>
            <w:tcW w:w="1065" w:type="dxa"/>
            <w:shd w:val="clear" w:color="auto" w:fill="FFFFFF"/>
          </w:tcPr>
          <w:p w14:paraId="3B9E6EF7" w14:textId="77777777" w:rsidR="007C06E7" w:rsidRDefault="005D4AC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813" w:type="dxa"/>
            <w:gridSpan w:val="2"/>
            <w:shd w:val="clear" w:color="auto" w:fill="FFFFFF"/>
          </w:tcPr>
          <w:p w14:paraId="4813C290" w14:textId="77777777" w:rsidR="007C06E7" w:rsidRDefault="007C06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1BD712" w14:textId="77777777" w:rsidR="007C06E7" w:rsidRDefault="007C06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FFFFFF"/>
          </w:tcPr>
          <w:p w14:paraId="7C168F53" w14:textId="77777777" w:rsidR="007C06E7" w:rsidRDefault="005D4AC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188" w:type="dxa"/>
            <w:gridSpan w:val="2"/>
            <w:shd w:val="clear" w:color="auto" w:fill="FFFFFF"/>
          </w:tcPr>
          <w:p w14:paraId="08854F6D" w14:textId="77777777" w:rsidR="007C06E7" w:rsidRDefault="007C06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06E7" w14:paraId="5F635855" w14:textId="77777777">
        <w:tc>
          <w:tcPr>
            <w:tcW w:w="9239" w:type="dxa"/>
            <w:gridSpan w:val="7"/>
            <w:shd w:val="clear" w:color="auto" w:fill="FFFFFF"/>
          </w:tcPr>
          <w:p w14:paraId="53A79747" w14:textId="77777777" w:rsidR="007C06E7" w:rsidRDefault="005D4AC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Rules of Entry</w:t>
            </w:r>
          </w:p>
        </w:tc>
      </w:tr>
      <w:tr w:rsidR="007C06E7" w14:paraId="1D14F959" w14:textId="77777777">
        <w:tc>
          <w:tcPr>
            <w:tcW w:w="9239" w:type="dxa"/>
            <w:gridSpan w:val="7"/>
            <w:shd w:val="clear" w:color="auto" w:fill="FFFFFF"/>
          </w:tcPr>
          <w:p w14:paraId="0140910B" w14:textId="77777777" w:rsidR="007C06E7" w:rsidRDefault="005D4ACB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</w:p>
          <w:tbl>
            <w:tblPr>
              <w:tblStyle w:val="a0"/>
              <w:tblW w:w="796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7965"/>
            </w:tblGrid>
            <w:tr w:rsidR="007C06E7" w14:paraId="7C81C41A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25091682" w14:textId="77777777" w:rsidR="007C06E7" w:rsidRDefault="005D4ACB">
                  <w:pPr>
                    <w:numPr>
                      <w:ilvl w:val="0"/>
                      <w:numId w:val="2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Application Fee: €50.00 per award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(Please note the fee is €50.00 per award category application)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68B145F4" w14:textId="77777777" w:rsidR="007C06E7" w:rsidRDefault="005D4ACB">
                  <w:pPr>
                    <w:numPr>
                      <w:ilvl w:val="0"/>
                      <w:numId w:val="1"/>
                    </w:numPr>
                    <w:spacing w:before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>Entry must be based on the last 12 months ONLY</w:t>
                  </w:r>
                </w:p>
                <w:p w14:paraId="73D586FA" w14:textId="77777777" w:rsidR="007C06E7" w:rsidRDefault="005D4ACB">
                  <w:pPr>
                    <w:numPr>
                      <w:ilvl w:val="0"/>
                      <w:numId w:val="1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Please ensure you have registered online for each category you are applying for. Please  print off (or email) you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r completed submission and enclose the  completed application form. </w:t>
                  </w:r>
                </w:p>
                <w:p w14:paraId="61A82B8A" w14:textId="77777777" w:rsidR="007C06E7" w:rsidRDefault="005D4ACB">
                  <w:pPr>
                    <w:numPr>
                      <w:ilvl w:val="0"/>
                      <w:numId w:val="2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Submit  by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email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to the ERF office. (PLEASE NOTE NEW WORD RESTRICTIONS)</w:t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 xml:space="preserve"> (See F.A.Q for further details).</w:t>
                  </w:r>
                </w:p>
                <w:p w14:paraId="0B9B3DC1" w14:textId="77777777" w:rsidR="007C06E7" w:rsidRDefault="005D4ACB">
                  <w:pPr>
                    <w:numPr>
                      <w:ilvl w:val="0"/>
                      <w:numId w:val="1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 xml:space="preserve">Strict closing date: 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>Thursday 22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 xml:space="preserve"> September 2022</w:t>
                  </w:r>
                </w:p>
                <w:p w14:paraId="5D9CC8D0" w14:textId="77777777" w:rsidR="007C06E7" w:rsidRDefault="005D4ACB">
                  <w:pPr>
                    <w:spacing w:before="280" w:after="280"/>
                    <w:ind w:left="36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The ERF are a GDPR compliant organisation.  Please be advised that as a necessity of this process the information you share in your application form will be shared with the judging panel, which comprises of three independent judging panels, the identity of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whom we are unable to disclose. Your information is not being transferred outside of the EU.</w:t>
                  </w:r>
                </w:p>
                <w:p w14:paraId="62D0BA23" w14:textId="77777777" w:rsidR="007C06E7" w:rsidRDefault="005D4ACB">
                  <w:pPr>
                    <w:spacing w:before="280"/>
                    <w:ind w:left="36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Photographs of the successful finalists will be published on screen on the night of the awards, and photographs of the winning candidate will be published in the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national newspapers, on the ERF website and on screen on the night. Publication of photographs is a mandatory condition of your application and therefore your consent is not required</w:t>
                  </w:r>
                </w:p>
              </w:tc>
            </w:tr>
            <w:tr w:rsidR="007C06E7" w14:paraId="3C4B5928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194D0F29" w14:textId="77777777" w:rsidR="007C06E7" w:rsidRDefault="005D4AC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PLEASE RETURN TO:  </w:t>
                  </w:r>
                  <w:hyperlink r:id="rId7">
                    <w:r>
                      <w:rPr>
                        <w:rFonts w:ascii="Arial" w:eastAsia="Arial" w:hAnsi="Arial" w:cs="Arial"/>
                        <w:color w:val="1155CC"/>
                        <w:sz w:val="22"/>
                        <w:szCs w:val="22"/>
                        <w:highlight w:val="white"/>
                        <w:u w:val="single"/>
                      </w:rPr>
                      <w:t>awards@erfireland.com</w:t>
                    </w:r>
                  </w:hyperlink>
                  <w:r>
                    <w:rPr>
                      <w:rFonts w:ascii="Arial" w:eastAsia="Arial" w:hAnsi="Arial" w:cs="Arial"/>
                      <w:color w:val="1155CC"/>
                      <w:sz w:val="22"/>
                      <w:szCs w:val="22"/>
                      <w:highlight w:val="white"/>
                    </w:rPr>
                    <w:t xml:space="preserve"> </w:t>
                  </w:r>
                </w:p>
              </w:tc>
            </w:tr>
          </w:tbl>
          <w:p w14:paraId="31A83564" w14:textId="77777777" w:rsidR="007C06E7" w:rsidRDefault="007C06E7">
            <w:pPr>
              <w:spacing w:line="36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AE91C4" w14:textId="77777777" w:rsidR="007C06E7" w:rsidRDefault="007C06E7">
      <w:pPr>
        <w:rPr>
          <w:rFonts w:ascii="Arial" w:eastAsia="Arial" w:hAnsi="Arial" w:cs="Arial"/>
          <w:sz w:val="20"/>
          <w:szCs w:val="20"/>
        </w:rPr>
      </w:pPr>
    </w:p>
    <w:p w14:paraId="6C1ADC26" w14:textId="77777777" w:rsidR="007C06E7" w:rsidRDefault="007C06E7">
      <w:pPr>
        <w:rPr>
          <w:rFonts w:ascii="Arial" w:eastAsia="Arial" w:hAnsi="Arial" w:cs="Arial"/>
          <w:sz w:val="28"/>
          <w:szCs w:val="28"/>
        </w:rPr>
      </w:pPr>
    </w:p>
    <w:p w14:paraId="5D7C96BD" w14:textId="47B1A3C7" w:rsidR="007C06E7" w:rsidRDefault="005D4ACB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Category Award – Best In Practice: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Accountancy &amp; Finance </w:t>
      </w:r>
    </w:p>
    <w:p w14:paraId="0FAFB119" w14:textId="77777777" w:rsidR="007C06E7" w:rsidRDefault="007C06E7">
      <w:pPr>
        <w:jc w:val="center"/>
        <w:rPr>
          <w:rFonts w:ascii="Arial" w:eastAsia="Arial" w:hAnsi="Arial" w:cs="Arial"/>
          <w:b/>
          <w:color w:val="4F81BD"/>
          <w:sz w:val="28"/>
          <w:szCs w:val="28"/>
        </w:rPr>
      </w:pPr>
    </w:p>
    <w:p w14:paraId="6229B6CA" w14:textId="77777777" w:rsidR="007C06E7" w:rsidRDefault="005D4ACB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DEADLINE: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highlight w:val="yellow"/>
        </w:rPr>
        <w:t>Thursday 22</w:t>
      </w:r>
      <w:r>
        <w:rPr>
          <w:rFonts w:ascii="Arial" w:eastAsia="Arial" w:hAnsi="Arial" w:cs="Arial"/>
          <w:b/>
          <w:highlight w:val="yellow"/>
          <w:vertAlign w:val="superscript"/>
        </w:rPr>
        <w:t>nd</w:t>
      </w:r>
      <w:r>
        <w:rPr>
          <w:rFonts w:ascii="Arial" w:eastAsia="Arial" w:hAnsi="Arial" w:cs="Arial"/>
          <w:b/>
          <w:highlight w:val="yellow"/>
        </w:rPr>
        <w:t xml:space="preserve"> September 2022</w:t>
      </w:r>
    </w:p>
    <w:p w14:paraId="755651C0" w14:textId="77777777" w:rsidR="007C06E7" w:rsidRDefault="007C06E7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B8B21F2" w14:textId="04E4F0D9" w:rsidR="007C06E7" w:rsidRDefault="005D4A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Judging Criteria for – Best In Practice: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Accountancy &amp; Finance </w:t>
      </w:r>
    </w:p>
    <w:p w14:paraId="73A209AB" w14:textId="77777777" w:rsidR="007C06E7" w:rsidRDefault="007C06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14:paraId="2A59CD46" w14:textId="77777777" w:rsidR="007C06E7" w:rsidRDefault="005D4ACB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Please outline why you should win this award, please answer against the following criteria, all of which have specific weightings against them and a maximum word count per section criteria. We are looking for a company that has been recognised for performa</w:t>
      </w:r>
      <w:r>
        <w:rPr>
          <w:rFonts w:ascii="Arial" w:eastAsia="Arial" w:hAnsi="Arial" w:cs="Arial"/>
          <w:sz w:val="23"/>
          <w:szCs w:val="23"/>
        </w:rPr>
        <w:t xml:space="preserve">nce and standards, has contributed to the industry and been a leader in its field. The specific criteria that we will be marking against are below: </w:t>
      </w:r>
      <w:r>
        <w:rPr>
          <w:rFonts w:ascii="Arial" w:eastAsia="Arial" w:hAnsi="Arial" w:cs="Arial"/>
          <w:b/>
          <w:sz w:val="23"/>
          <w:szCs w:val="23"/>
        </w:rPr>
        <w:t>You can also supply (optional) IN NO MORE THAN 100 WORDS an introduction to your business</w:t>
      </w:r>
    </w:p>
    <w:p w14:paraId="5224BC7D" w14:textId="77777777" w:rsidR="007C06E7" w:rsidRDefault="007C06E7">
      <w:pPr>
        <w:rPr>
          <w:rFonts w:ascii="Arial" w:eastAsia="Arial" w:hAnsi="Arial" w:cs="Arial"/>
          <w:sz w:val="23"/>
          <w:szCs w:val="23"/>
        </w:rPr>
      </w:pPr>
    </w:p>
    <w:p w14:paraId="665FDAE1" w14:textId="77777777" w:rsidR="007C06E7" w:rsidRDefault="007C06E7">
      <w:pPr>
        <w:rPr>
          <w:rFonts w:ascii="Arial" w:eastAsia="Arial" w:hAnsi="Arial" w:cs="Arial"/>
          <w:color w:val="1F497D"/>
        </w:rPr>
      </w:pPr>
    </w:p>
    <w:p w14:paraId="065CD0EB" w14:textId="77777777" w:rsidR="007C06E7" w:rsidRDefault="005D4A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31C77F6B" w14:textId="77777777" w:rsidR="007C06E7" w:rsidRDefault="005D4A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PLEASE NOTE W</w:t>
      </w:r>
      <w:r>
        <w:rPr>
          <w:rFonts w:ascii="Arial" w:eastAsia="Arial" w:hAnsi="Arial" w:cs="Arial"/>
          <w:b/>
          <w:color w:val="000000"/>
          <w:sz w:val="23"/>
          <w:szCs w:val="23"/>
        </w:rPr>
        <w:t>ORD COUNT PER CRITERIA</w:t>
      </w:r>
    </w:p>
    <w:p w14:paraId="4D70009D" w14:textId="77777777" w:rsidR="007C06E7" w:rsidRDefault="005D4A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(IF YOU USE EMBEDDED GRAPHICS THESE ARE INCLUDED IN WORD COUNT)</w:t>
      </w:r>
    </w:p>
    <w:p w14:paraId="5CD47195" w14:textId="77777777" w:rsidR="007C06E7" w:rsidRDefault="007C06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D164635" w14:textId="77777777" w:rsidR="007C06E7" w:rsidRDefault="005D4A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STRICTLY - NO MORE THAN 4 PAGES</w:t>
      </w:r>
    </w:p>
    <w:p w14:paraId="3A903A5E" w14:textId="77777777" w:rsidR="007C06E7" w:rsidRDefault="007C06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A1BFD31" w14:textId="77777777" w:rsidR="007C06E7" w:rsidRDefault="007C06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tbl>
      <w:tblPr>
        <w:tblStyle w:val="a1"/>
        <w:tblW w:w="9242" w:type="dxa"/>
        <w:tblLayout w:type="fixed"/>
        <w:tblLook w:val="0400" w:firstRow="0" w:lastRow="0" w:firstColumn="0" w:lastColumn="0" w:noHBand="0" w:noVBand="1"/>
      </w:tblPr>
      <w:tblGrid>
        <w:gridCol w:w="7905"/>
        <w:gridCol w:w="1337"/>
      </w:tblGrid>
      <w:tr w:rsidR="007C06E7" w14:paraId="56B9E090" w14:textId="77777777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20DC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Criteria 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6C85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Scoring</w:t>
            </w:r>
          </w:p>
        </w:tc>
      </w:tr>
      <w:tr w:rsidR="007C06E7" w14:paraId="526E2F15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E1A2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 Clients Perspective   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DE38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  <w:p w14:paraId="096DC012" w14:textId="77777777" w:rsidR="007C06E7" w:rsidRDefault="007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</w:tr>
      <w:tr w:rsidR="007C06E7" w14:paraId="0212BFB1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0979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 candidates perspective (no more than 500 words)</w:t>
            </w:r>
          </w:p>
          <w:p w14:paraId="70A566C8" w14:textId="77777777" w:rsidR="007C06E7" w:rsidRDefault="007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0237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7C06E7" w14:paraId="76C3FA24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9643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an employee’s perspective (no more than 500 words)</w:t>
            </w:r>
          </w:p>
          <w:p w14:paraId="42A13B38" w14:textId="77777777" w:rsidR="007C06E7" w:rsidRDefault="007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AAA3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7C06E7" w14:paraId="38D0ECCA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297E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From an operations/ systems/ processes perspective </w:t>
            </w:r>
          </w:p>
          <w:p w14:paraId="1F24AEB4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300 words)</w:t>
            </w:r>
          </w:p>
          <w:p w14:paraId="5D4EE064" w14:textId="77777777" w:rsidR="007C06E7" w:rsidRDefault="007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5497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15%</w:t>
            </w:r>
          </w:p>
        </w:tc>
      </w:tr>
      <w:tr w:rsidR="007C06E7" w14:paraId="29660128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C33F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Statement as to why you believe your company should win this award</w:t>
            </w:r>
          </w:p>
          <w:p w14:paraId="4B0714C3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200 words)</w:t>
            </w:r>
          </w:p>
          <w:p w14:paraId="69B4649D" w14:textId="77777777" w:rsidR="007C06E7" w:rsidRDefault="007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CAD4" w14:textId="77777777" w:rsidR="007C06E7" w:rsidRDefault="005D4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10%</w:t>
            </w:r>
          </w:p>
        </w:tc>
      </w:tr>
    </w:tbl>
    <w:p w14:paraId="494722B6" w14:textId="77777777" w:rsidR="007C06E7" w:rsidRDefault="007C06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90B8F63" w14:textId="77777777" w:rsidR="007C06E7" w:rsidRDefault="007C06E7">
      <w:pPr>
        <w:rPr>
          <w:rFonts w:ascii="Arial" w:eastAsia="Arial" w:hAnsi="Arial" w:cs="Arial"/>
        </w:rPr>
      </w:pPr>
    </w:p>
    <w:p w14:paraId="5B8898B0" w14:textId="77777777" w:rsidR="007C06E7" w:rsidRDefault="007C06E7">
      <w:pPr>
        <w:rPr>
          <w:rFonts w:ascii="Arial" w:eastAsia="Arial" w:hAnsi="Arial" w:cs="Arial"/>
        </w:rPr>
      </w:pPr>
    </w:p>
    <w:p w14:paraId="22567BF8" w14:textId="77777777" w:rsidR="007C06E7" w:rsidRDefault="007C06E7">
      <w:pPr>
        <w:rPr>
          <w:rFonts w:ascii="Arial" w:eastAsia="Arial" w:hAnsi="Arial" w:cs="Arial"/>
        </w:rPr>
      </w:pPr>
    </w:p>
    <w:sectPr w:rsidR="007C06E7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00B2E"/>
    <w:multiLevelType w:val="multilevel"/>
    <w:tmpl w:val="34588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C8514F3"/>
    <w:multiLevelType w:val="multilevel"/>
    <w:tmpl w:val="AEAC7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91278054">
    <w:abstractNumId w:val="1"/>
  </w:num>
  <w:num w:numId="2" w16cid:durableId="49619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E7"/>
    <w:rsid w:val="005D4ACB"/>
    <w:rsid w:val="007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4345"/>
  <w15:docId w15:val="{680E637B-1355-43D2-8309-FA0DDCC9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1F"/>
  </w:style>
  <w:style w:type="paragraph" w:styleId="Heading1">
    <w:name w:val="heading 1"/>
    <w:basedOn w:val="Normal"/>
    <w:next w:val="Normal"/>
    <w:link w:val="Heading1Char"/>
    <w:uiPriority w:val="9"/>
    <w:qFormat/>
    <w:rsid w:val="00787F1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F1F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787F1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87F1F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787F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7F1F"/>
    <w:rPr>
      <w:b/>
      <w:bCs/>
    </w:rPr>
  </w:style>
  <w:style w:type="paragraph" w:styleId="NormalWeb">
    <w:name w:val="Normal (Web)"/>
    <w:basedOn w:val="Normal"/>
    <w:uiPriority w:val="99"/>
    <w:unhideWhenUsed/>
    <w:rsid w:val="00787F1F"/>
    <w:pPr>
      <w:spacing w:before="100" w:beforeAutospacing="1" w:after="100" w:afterAutospacing="1"/>
    </w:pPr>
    <w:rPr>
      <w:lang w:val="en-IE"/>
    </w:rPr>
  </w:style>
  <w:style w:type="paragraph" w:customStyle="1" w:styleId="Default">
    <w:name w:val="Default"/>
    <w:basedOn w:val="Normal"/>
    <w:uiPriority w:val="99"/>
    <w:rsid w:val="00787F1F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ED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ards@erfire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tDQt3ueCrVW1N6i41aOIpUBCg==">AMUW2mWoYnERlq4ghoST0jcwz4btGqNTv1OwXIZprcvwoFEIlcueGynDdcDfQiLGGE5hbbGiG76/FlBO7msiLbMumGaDw4f702efLHZbHMHyC2SkPCtU7lp1OkEeJ2QfRRJr4MwSL0fe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King</dc:creator>
  <cp:lastModifiedBy>Anna Douglas</cp:lastModifiedBy>
  <cp:revision>2</cp:revision>
  <dcterms:created xsi:type="dcterms:W3CDTF">2022-07-12T15:48:00Z</dcterms:created>
  <dcterms:modified xsi:type="dcterms:W3CDTF">2022-07-12T15:48:00Z</dcterms:modified>
</cp:coreProperties>
</file>